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tbl>
      <w:tblPr>
        <w:tblpPr w:vertAnchor="page" w:horzAnchor="page" w:tblpX="4027" w:tblpY="3120"/>
        <w:tblW w:w="6804" w:type="dxa"/>
        <w:tblLayout w:type="fixed"/>
        <w:tblLook w:val="04A0"/>
      </w:tblPr>
      <w:tblGrid>
        <w:gridCol w:w="3402"/>
        <w:gridCol w:w="3402"/>
      </w:tblGrid>
      <w:tr w14:paraId="6CC7798F" w14:textId="77777777" w:rsidTr="004D707D">
        <w:tblPrEx>
          <w:tblW w:w="6804" w:type="dxa"/>
          <w:tblLayout w:type="fixed"/>
          <w:tblLook w:val="04A0"/>
        </w:tblPrEx>
        <w:trPr>
          <w:trHeight w:hRule="exact" w:val="1531"/>
        </w:trPr>
        <w:tc>
          <w:tcPr>
            <w:tcW w:w="3402" w:type="dxa"/>
          </w:tcPr>
          <w:p w:rsidR="00A77B3E" w:rsidP="00E64E60" w14:paraId="3F509594" w14:textId="77777777">
            <w:r>
              <w:t>Elizabet Coenegrachts - Jos Henckaerts</w:t>
            </w:r>
            <w:r w:rsidR="004F2678">
              <w:br/>
            </w:r>
            <w:r>
              <w:t>Overhemsestraat(Horpm.)</w:t>
            </w:r>
            <w:r>
              <w:t xml:space="preserve"> </w:t>
            </w:r>
            <w:r>
              <w:t>60</w:t>
            </w:r>
            <w:r w:rsidR="004F2678">
              <w:br/>
            </w:r>
            <w:r>
              <w:t>3870</w:t>
            </w:r>
            <w:r>
              <w:t xml:space="preserve"> </w:t>
            </w:r>
            <w:r>
              <w:t>Heers</w:t>
            </w:r>
          </w:p>
        </w:tc>
        <w:tc>
          <w:tcPr>
            <w:tcW w:w="3402" w:type="dxa"/>
          </w:tcPr>
          <w:p w:rsidR="00A77B3E" w:rsidP="00E64E60" w14:textId="77777777">
            <w:r>
              <w:t>Elizabet Coenegrachts - Jos Henckaerts</w:t>
            </w:r>
            <w:r w:rsidR="004F2678">
              <w:br/>
            </w:r>
            <w:r>
              <w:t>Overhemsestraat(Horpm.)</w:t>
            </w:r>
            <w:r>
              <w:t xml:space="preserve"> </w:t>
            </w:r>
            <w:r>
              <w:t>60</w:t>
            </w:r>
            <w:r w:rsidR="004F2678">
              <w:br/>
            </w:r>
            <w:r>
              <w:t>3870</w:t>
            </w:r>
            <w:r>
              <w:t xml:space="preserve"> </w:t>
            </w:r>
            <w:r>
              <w:t>Heers</w:t>
            </w:r>
          </w:p>
        </w:tc>
      </w:tr>
      <w:tr w14:paraId="2EEB493D" w14:textId="77777777" w:rsidTr="004D707D">
        <w:tblPrEx>
          <w:tblW w:w="6804" w:type="dxa"/>
          <w:tblLayout w:type="fixed"/>
          <w:tblLook w:val="04A0"/>
        </w:tblPrEx>
        <w:trPr>
          <w:trHeight w:hRule="exact" w:val="1531"/>
        </w:trPr>
        <w:tc>
          <w:tcPr>
            <w:tcW w:w="3402" w:type="dxa"/>
          </w:tcPr>
          <w:p w:rsidR="00354517" w:rsidP="00673D18" w14:paraId="3B8F5DC2" w14:textId="3AC4B05D">
            <w:pPr>
              <w:spacing w:after="0"/>
              <w:rPr>
                <w:sz w:val="22"/>
                <w:lang w:eastAsia="en-US"/>
              </w:rPr>
            </w:pPr>
            <w:r>
              <w:t>Kerkfabriek Sint-Martinus (VL - Heers)</w:t>
            </w:r>
            <w:r w:rsidR="004F2678">
              <w:br/>
            </w:r>
            <w:r>
              <w:t>Ridderstraat(H.)</w:t>
            </w:r>
            <w:r>
              <w:t xml:space="preserve"> </w:t>
            </w:r>
            <w:r>
              <w:t>20</w:t>
            </w:r>
            <w:r w:rsidR="004F2678">
              <w:br/>
            </w:r>
            <w:r>
              <w:t>3870</w:t>
            </w:r>
            <w:r>
              <w:t xml:space="preserve"> </w:t>
            </w:r>
            <w:r>
              <w:t>Heers</w:t>
            </w:r>
          </w:p>
        </w:tc>
        <w:tc>
          <w:tcPr>
            <w:tcW w:w="3402" w:type="dxa"/>
          </w:tcPr>
          <w:p w:rsidR="00A77B3E" w:rsidP="00E64E60" w14:textId="77777777">
            <w:r>
              <w:t>Kerkfabriek Sint-Martinus (VL - Heers)</w:t>
            </w:r>
            <w:r w:rsidR="004F2678">
              <w:br/>
            </w:r>
            <w:r>
              <w:t>Ridderstraat(H.)</w:t>
            </w:r>
            <w:r>
              <w:t xml:space="preserve"> </w:t>
            </w:r>
            <w:r>
              <w:t>20</w:t>
            </w:r>
            <w:r w:rsidR="004F2678">
              <w:br/>
            </w:r>
            <w:r>
              <w:t>3870</w:t>
            </w:r>
            <w:r>
              <w:t xml:space="preserve"> </w:t>
            </w:r>
            <w:r>
              <w:t>Heers</w:t>
            </w:r>
          </w:p>
        </w:tc>
      </w:tr>
      <w:tr w14:paraId="434B6A37" w14:textId="77777777" w:rsidTr="004D707D">
        <w:tblPrEx>
          <w:tblW w:w="6804" w:type="dxa"/>
          <w:tblLayout w:type="fixed"/>
          <w:tblLook w:val="04A0"/>
        </w:tblPrEx>
        <w:trPr>
          <w:trHeight w:hRule="exact" w:val="1531"/>
        </w:trPr>
        <w:tc>
          <w:tcPr>
            <w:tcW w:w="3402" w:type="dxa"/>
          </w:tcPr>
          <w:p w:rsidR="00354517" w:rsidP="00673D18" w14:paraId="13657EA8" w14:textId="2899A4A6">
            <w:pPr>
              <w:spacing w:after="0"/>
              <w:rPr>
                <w:sz w:val="22"/>
                <w:lang w:eastAsia="en-US"/>
              </w:rPr>
            </w:pPr>
            <w:r>
              <w:t>IMMO GEOFFRY GIELEN</w:t>
            </w:r>
            <w:r w:rsidR="004F2678">
              <w:br/>
            </w:r>
            <w:r>
              <w:t>Hameistraat</w:t>
            </w:r>
            <w:r>
              <w:t xml:space="preserve"> </w:t>
            </w:r>
            <w:r>
              <w:t>20</w:t>
            </w:r>
            <w:r w:rsidR="004F2678">
              <w:br/>
            </w:r>
            <w:r>
              <w:t>3800</w:t>
            </w:r>
            <w:r>
              <w:t xml:space="preserve"> </w:t>
            </w:r>
            <w:r>
              <w:t>Sint-Truiden</w:t>
            </w:r>
          </w:p>
        </w:tc>
        <w:tc>
          <w:tcPr>
            <w:tcW w:w="3402" w:type="dxa"/>
          </w:tcPr>
          <w:p w:rsidR="00A77B3E" w:rsidP="00E64E60" w14:textId="77777777">
            <w:r>
              <w:t>IMMO GEOFFRY GIELEN</w:t>
            </w:r>
            <w:r w:rsidR="004F2678">
              <w:br/>
            </w:r>
            <w:r>
              <w:t>Hameistraat</w:t>
            </w:r>
            <w:r>
              <w:t xml:space="preserve"> </w:t>
            </w:r>
            <w:r>
              <w:t>20</w:t>
            </w:r>
            <w:r w:rsidR="004F2678">
              <w:br/>
            </w:r>
            <w:r>
              <w:t>3800</w:t>
            </w:r>
            <w:r>
              <w:t xml:space="preserve"> </w:t>
            </w:r>
            <w:r>
              <w:t>Sint-Truiden</w:t>
            </w:r>
          </w:p>
        </w:tc>
      </w:tr>
      <w:tr w14:paraId="434B6A37" w14:textId="77777777" w:rsidTr="004D707D">
        <w:tblPrEx>
          <w:tblW w:w="6804" w:type="dxa"/>
          <w:tblLayout w:type="fixed"/>
          <w:tblLook w:val="04A0"/>
        </w:tblPrEx>
        <w:trPr>
          <w:trHeight w:hRule="exact" w:val="1531"/>
        </w:trPr>
        <w:tc>
          <w:tcPr>
            <w:tcW w:w="3402" w:type="dxa"/>
          </w:tcPr>
          <w:p w:rsidR="00354517" w:rsidP="00673D18" w14:textId="2899A4A6">
            <w:pPr>
              <w:spacing w:after="0"/>
              <w:rPr>
                <w:sz w:val="22"/>
                <w:lang w:eastAsia="en-US"/>
              </w:rPr>
            </w:pPr>
            <w:r>
              <w:t>IMMO RAF GIELEN</w:t>
            </w:r>
            <w:r w:rsidR="004F2678">
              <w:br/>
            </w:r>
            <w:r>
              <w:t>Hameistraat</w:t>
            </w:r>
            <w:r>
              <w:t xml:space="preserve"> </w:t>
            </w:r>
            <w:r>
              <w:t>22</w:t>
            </w:r>
            <w:r w:rsidR="004F2678">
              <w:br/>
            </w:r>
            <w:r>
              <w:t>3800</w:t>
            </w:r>
            <w:r>
              <w:t xml:space="preserve"> </w:t>
            </w:r>
            <w:r>
              <w:t>Sint-Truiden</w:t>
            </w:r>
          </w:p>
        </w:tc>
        <w:tc>
          <w:tcPr>
            <w:tcW w:w="3402" w:type="dxa"/>
          </w:tcPr>
          <w:p w:rsidR="00A77B3E" w:rsidP="00E64E60" w14:textId="77777777">
            <w:r>
              <w:t>IMMO RAF GIELEN</w:t>
            </w:r>
            <w:r w:rsidR="004F2678">
              <w:br/>
            </w:r>
            <w:r>
              <w:t>Hameistraat</w:t>
            </w:r>
            <w:r>
              <w:t xml:space="preserve"> </w:t>
            </w:r>
            <w:r>
              <w:t>22</w:t>
            </w:r>
            <w:r w:rsidR="004F2678">
              <w:br/>
            </w:r>
            <w:r>
              <w:t>3800</w:t>
            </w:r>
            <w:r>
              <w:t xml:space="preserve"> </w:t>
            </w:r>
            <w:r>
              <w:t>Sint-Truiden</w:t>
            </w:r>
          </w:p>
        </w:tc>
      </w:tr>
    </w:tbl>
    <w:p w:rsidR="001F2316" w:rsidRPr="00484C68" w:rsidP="001F2316" w14:paraId="3F369ED7" w14:textId="77777777">
      <w:pPr>
        <w:rPr>
          <w:sz w:val="18"/>
        </w:rPr>
      </w:pPr>
    </w:p>
    <w:sectPr w:rsidSect="001F2316">
      <w:headerReference w:type="default" r:id="rId5"/>
      <w:pgSz w:w="11906" w:h="16838" w:code="9"/>
      <w:pgMar w:top="3062" w:right="1077" w:bottom="1134" w:left="4026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orgio">
    <w:charset w:val="00"/>
    <w:family w:val="auto"/>
    <w:pitch w:val="variable"/>
    <w:sig w:usb0="A000006F" w:usb1="0000000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vertAnchor="page" w:horzAnchor="page" w:tblpX="455" w:tblpY="2212"/>
      <w:tblW w:w="11227" w:type="dxa"/>
      <w:tblLayout w:type="fixed"/>
      <w:tblLook w:val="04A0"/>
    </w:tblPr>
    <w:tblGrid>
      <w:gridCol w:w="7031"/>
      <w:gridCol w:w="1304"/>
      <w:gridCol w:w="2892"/>
    </w:tblGrid>
    <w:tr w14:paraId="35A2481C" w14:textId="77777777" w:rsidTr="001F2316">
      <w:tblPrEx>
        <w:tblW w:w="11227" w:type="dxa"/>
        <w:tblLayout w:type="fixed"/>
        <w:tblLook w:val="04A0"/>
      </w:tblPrEx>
      <w:trPr>
        <w:trHeight w:hRule="exact" w:val="284"/>
      </w:trPr>
      <w:tc>
        <w:tcPr>
          <w:tcW w:w="7031" w:type="dxa"/>
          <w:vAlign w:val="center"/>
        </w:tcPr>
        <w:p w:rsidR="001F2316" w:rsidRPr="00714774" w:rsidP="001F2316" w14:paraId="0B495B9A" w14:textId="77777777">
          <w:pPr>
            <w:spacing w:after="0"/>
            <w:rPr>
              <w:rFonts w:cs="Arial"/>
              <w:sz w:val="24"/>
              <w:szCs w:val="24"/>
              <w:lang w:eastAsia="en-US"/>
            </w:rPr>
          </w:pPr>
          <w:r w:rsidRPr="00714774">
            <w:rPr>
              <w:rFonts w:cs="Arial"/>
              <w:sz w:val="24"/>
              <w:szCs w:val="24"/>
              <w:lang w:eastAsia="en-US"/>
            </w:rPr>
            <w:t xml:space="preserve">GEMEENTE </w:t>
          </w:r>
          <w:r w:rsidRPr="00714774">
            <w:rPr>
              <w:rFonts w:cs="Arial"/>
              <w:sz w:val="24"/>
              <w:szCs w:val="24"/>
              <w:lang w:eastAsia="en-US"/>
            </w:rPr>
            <w:t>HEERS</w:t>
          </w:r>
          <w:r w:rsidRPr="00714774">
            <w:rPr>
              <w:rFonts w:cs="Arial"/>
              <w:sz w:val="24"/>
              <w:szCs w:val="24"/>
              <w:lang w:eastAsia="en-US"/>
            </w:rPr>
            <w:t xml:space="preserve"> – </w:t>
          </w:r>
          <w:r w:rsidRPr="00714774">
            <w:rPr>
              <w:rFonts w:cs="Arial"/>
              <w:sz w:val="24"/>
              <w:szCs w:val="24"/>
              <w:lang w:eastAsia="en-US"/>
            </w:rPr>
            <w:t>Paardskerhofstraat</w:t>
          </w:r>
          <w:r w:rsidRPr="00714774">
            <w:rPr>
              <w:rFonts w:cs="Arial"/>
              <w:sz w:val="24"/>
              <w:szCs w:val="24"/>
              <w:lang w:eastAsia="en-US"/>
            </w:rPr>
            <w:t xml:space="preserve"> </w:t>
          </w:r>
          <w:r w:rsidRPr="00714774">
            <w:rPr>
              <w:rFonts w:cs="Arial"/>
              <w:sz w:val="24"/>
              <w:szCs w:val="24"/>
              <w:lang w:eastAsia="en-US"/>
            </w:rPr>
            <w:t>20</w:t>
          </w:r>
        </w:p>
      </w:tc>
      <w:tc>
        <w:tcPr>
          <w:tcW w:w="1304" w:type="dxa"/>
          <w:vAlign w:val="center"/>
        </w:tcPr>
        <w:p w:rsidR="001F2316" w:rsidRPr="00714774" w:rsidP="001F2316" w14:paraId="184BDFF1" w14:textId="77777777">
          <w:pPr>
            <w:spacing w:after="0"/>
            <w:jc w:val="center"/>
            <w:rPr>
              <w:rFonts w:cs="Arial"/>
              <w:b/>
              <w:color w:val="6D6E71"/>
              <w:sz w:val="24"/>
              <w:szCs w:val="24"/>
              <w:lang w:eastAsia="en-US"/>
            </w:rPr>
          </w:pPr>
          <w:r>
            <w:rPr>
              <w:rFonts w:cs="Arial"/>
              <w:b/>
              <w:color w:val="6D6E71"/>
              <w:sz w:val="24"/>
              <w:szCs w:val="24"/>
              <w:lang w:eastAsia="en-US"/>
            </w:rPr>
            <w:t>3870</w:t>
          </w:r>
        </w:p>
      </w:tc>
      <w:tc>
        <w:tcPr>
          <w:tcW w:w="2892" w:type="dxa"/>
          <w:vAlign w:val="center"/>
        </w:tcPr>
        <w:p w:rsidR="001F2316" w:rsidRPr="00714774" w:rsidP="001F2316" w14:paraId="31DAE57A" w14:textId="77777777">
          <w:pPr>
            <w:spacing w:after="0"/>
            <w:rPr>
              <w:rFonts w:cs="Arial"/>
              <w:color w:val="6D6E71"/>
              <w:sz w:val="24"/>
              <w:szCs w:val="24"/>
              <w:lang w:eastAsia="en-US"/>
            </w:rPr>
          </w:pPr>
          <w:r>
            <w:rPr>
              <w:rFonts w:cs="Arial"/>
              <w:color w:val="6D6E71"/>
              <w:sz w:val="24"/>
              <w:szCs w:val="24"/>
              <w:lang w:eastAsia="en-US"/>
            </w:rPr>
            <w:t>Heers</w:t>
          </w:r>
        </w:p>
      </w:tc>
    </w:tr>
  </w:tbl>
  <w:p w:rsidR="001F2316" w14:paraId="2DB520A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6E5AA4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D2E15FA"/>
    <w:multiLevelType w:val="hybridMultilevel"/>
    <w:tmpl w:val="D63C65CA"/>
    <w:lvl w:ilvl="0">
      <w:start w:val="1"/>
      <w:numFmt w:val="bullet"/>
      <w:pStyle w:val="Opsommingsteken"/>
      <w:lvlText w:val=""/>
      <w:lvlJc w:val="left"/>
      <w:pPr>
        <w:ind w:left="720" w:hanging="360"/>
      </w:pPr>
      <w:rPr>
        <w:rFonts w:ascii="Symbol" w:hAnsi="Symbol" w:hint="default"/>
        <w:color w:val="72853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CF"/>
    <w:rsid w:val="000A5252"/>
    <w:rsid w:val="001F2316"/>
    <w:rsid w:val="00354517"/>
    <w:rsid w:val="00484C68"/>
    <w:rsid w:val="004F2678"/>
    <w:rsid w:val="00657ECF"/>
    <w:rsid w:val="00673D18"/>
    <w:rsid w:val="00714774"/>
    <w:rsid w:val="009B68A0"/>
    <w:rsid w:val="00A77B3E"/>
    <w:rsid w:val="00E64E60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4DA95D"/>
  <w15:docId w15:val="{54FB4D00-6B8E-4BE9-B6DF-D5F9FEFD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774"/>
    <w:pPr>
      <w:spacing w:after="170"/>
    </w:pPr>
  </w:style>
  <w:style w:type="paragraph" w:styleId="Heading1">
    <w:name w:val="heading 1"/>
    <w:basedOn w:val="Normal"/>
    <w:next w:val="Normal"/>
    <w:link w:val="Kop1Char"/>
    <w:uiPriority w:val="9"/>
    <w:qFormat/>
    <w:rsid w:val="008B5DCD"/>
    <w:pPr>
      <w:keepNext/>
      <w:keepLines/>
      <w:spacing w:before="480" w:after="0"/>
      <w:outlineLvl w:val="0"/>
    </w:pPr>
    <w:rPr>
      <w:rFonts w:ascii="Giorgio" w:eastAsia="Times New Roman" w:hAnsi="Giorgio"/>
      <w:b/>
      <w:bCs/>
      <w:color w:val="A6CE3E"/>
      <w:sz w:val="28"/>
      <w:szCs w:val="28"/>
    </w:rPr>
  </w:style>
  <w:style w:type="paragraph" w:styleId="Heading2">
    <w:name w:val="heading 2"/>
    <w:basedOn w:val="Normal"/>
    <w:next w:val="Normal"/>
    <w:link w:val="Kop2Char"/>
    <w:uiPriority w:val="9"/>
    <w:qFormat/>
    <w:rsid w:val="008B5DCD"/>
    <w:pPr>
      <w:keepNext/>
      <w:keepLines/>
      <w:spacing w:before="200" w:after="0"/>
      <w:outlineLvl w:val="1"/>
    </w:pPr>
    <w:rPr>
      <w:rFonts w:ascii="Giorgio" w:eastAsia="Times New Roman" w:hAnsi="Giorgio"/>
      <w:b/>
      <w:bCs/>
      <w:color w:val="728534"/>
      <w:sz w:val="24"/>
      <w:szCs w:val="26"/>
    </w:rPr>
  </w:style>
  <w:style w:type="paragraph" w:styleId="Heading3">
    <w:name w:val="heading 3"/>
    <w:basedOn w:val="Normal"/>
    <w:next w:val="Normal"/>
    <w:link w:val="Kop3Char"/>
    <w:uiPriority w:val="9"/>
    <w:qFormat/>
    <w:rsid w:val="008B5DCD"/>
    <w:pPr>
      <w:keepNext/>
      <w:keepLines/>
      <w:spacing w:before="200" w:after="0"/>
      <w:outlineLvl w:val="2"/>
    </w:pPr>
    <w:rPr>
      <w:rFonts w:ascii="Giorgio" w:eastAsia="Times New Roman" w:hAnsi="Giorgio"/>
      <w:b/>
      <w:bCs/>
    </w:rPr>
  </w:style>
  <w:style w:type="paragraph" w:styleId="Heading4">
    <w:name w:val="heading 4"/>
    <w:basedOn w:val="Normal"/>
    <w:next w:val="Normal"/>
    <w:link w:val="Kop4Char"/>
    <w:uiPriority w:val="9"/>
    <w:qFormat/>
    <w:rsid w:val="008B5DCD"/>
    <w:pPr>
      <w:keepNext/>
      <w:keepLines/>
      <w:spacing w:before="200" w:after="0"/>
      <w:outlineLvl w:val="3"/>
    </w:pPr>
    <w:rPr>
      <w:rFonts w:ascii="Giorgio" w:eastAsia="Times New Roman" w:hAnsi="Giorgio"/>
      <w:b/>
      <w:bCs/>
      <w:i/>
      <w:iCs/>
    </w:rPr>
  </w:style>
  <w:style w:type="paragraph" w:styleId="Heading5">
    <w:name w:val="heading 5"/>
    <w:basedOn w:val="Normal"/>
    <w:next w:val="Normal"/>
    <w:link w:val="Kop5Char"/>
    <w:uiPriority w:val="9"/>
    <w:qFormat/>
    <w:rsid w:val="008B5DCD"/>
    <w:pPr>
      <w:keepNext/>
      <w:keepLines/>
      <w:numPr>
        <w:ilvl w:val="4"/>
        <w:numId w:val="2"/>
      </w:numPr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Kop6Char"/>
    <w:uiPriority w:val="9"/>
    <w:qFormat/>
    <w:rsid w:val="008B5DCD"/>
    <w:pPr>
      <w:keepNext/>
      <w:keepLines/>
      <w:numPr>
        <w:ilvl w:val="5"/>
        <w:numId w:val="2"/>
      </w:numPr>
      <w:spacing w:before="200" w:after="0"/>
      <w:outlineLvl w:val="5"/>
    </w:pPr>
    <w:rPr>
      <w:rFonts w:eastAsia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uiPriority w:val="99"/>
    <w:unhideWhenUsed/>
    <w:rsid w:val="008B5DCD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link w:val="Header"/>
    <w:uiPriority w:val="99"/>
    <w:rsid w:val="008B5DCD"/>
    <w:rPr>
      <w:rFonts w:eastAsia="Calibri" w:cs="Times New Roman"/>
      <w:sz w:val="20"/>
      <w:lang w:eastAsia="en-US"/>
    </w:rPr>
  </w:style>
  <w:style w:type="paragraph" w:styleId="Footer">
    <w:name w:val="footer"/>
    <w:basedOn w:val="Normal"/>
    <w:link w:val="VoettekstChar"/>
    <w:uiPriority w:val="99"/>
    <w:unhideWhenUsed/>
    <w:rsid w:val="00655922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DefaultParagraphFont"/>
    <w:link w:val="Footer"/>
    <w:uiPriority w:val="99"/>
    <w:rsid w:val="00655922"/>
  </w:style>
  <w:style w:type="table" w:styleId="TableGrid">
    <w:name w:val="Table Grid"/>
    <w:basedOn w:val="TableNormal"/>
    <w:uiPriority w:val="59"/>
    <w:rsid w:val="003A16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8B5DCD"/>
  </w:style>
  <w:style w:type="paragraph" w:customStyle="1" w:styleId="Betreft">
    <w:name w:val="Betreft"/>
    <w:basedOn w:val="Normal"/>
    <w:link w:val="BetreftChar"/>
    <w:qFormat/>
    <w:rsid w:val="008B5DCD"/>
    <w:pPr>
      <w:widowControl w:val="0"/>
      <w:autoSpaceDE w:val="0"/>
      <w:autoSpaceDN w:val="0"/>
      <w:adjustRightInd w:val="0"/>
      <w:spacing w:before="200" w:after="240"/>
      <w:ind w:left="6379" w:hanging="6379"/>
      <w:textAlignment w:val="center"/>
    </w:pPr>
    <w:rPr>
      <w:rFonts w:eastAsia="Times New Roman"/>
      <w:b/>
      <w:bCs/>
      <w:color w:val="AFCA1E"/>
      <w:lang w:val="nl-NL"/>
    </w:rPr>
  </w:style>
  <w:style w:type="character" w:customStyle="1" w:styleId="BetreftChar">
    <w:name w:val="Betreft Char"/>
    <w:link w:val="Betreft"/>
    <w:rsid w:val="008B5DCD"/>
    <w:rPr>
      <w:rFonts w:eastAsia="Times New Roman"/>
      <w:b/>
      <w:bCs/>
      <w:color w:val="AFCA1E"/>
      <w:lang w:val="nl-NL"/>
    </w:rPr>
  </w:style>
  <w:style w:type="paragraph" w:styleId="Caption">
    <w:name w:val="caption"/>
    <w:basedOn w:val="Normal"/>
    <w:next w:val="Normal"/>
    <w:uiPriority w:val="35"/>
    <w:qFormat/>
    <w:rsid w:val="008B5DCD"/>
    <w:rPr>
      <w:b/>
      <w:bCs/>
      <w:color w:val="4F81BD"/>
      <w:sz w:val="18"/>
      <w:szCs w:val="18"/>
    </w:rPr>
  </w:style>
  <w:style w:type="paragraph" w:customStyle="1" w:styleId="broodtekst">
    <w:name w:val="broodtekst"/>
    <w:basedOn w:val="Normal"/>
    <w:link w:val="broodtekstChar"/>
    <w:uiPriority w:val="99"/>
    <w:rsid w:val="008B5D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lang w:val="nl-NL"/>
    </w:rPr>
  </w:style>
  <w:style w:type="character" w:customStyle="1" w:styleId="broodtekstChar">
    <w:name w:val="broodtekst Char"/>
    <w:link w:val="broodtekst"/>
    <w:uiPriority w:val="99"/>
    <w:rsid w:val="008B5DCD"/>
    <w:rPr>
      <w:rFonts w:eastAsia="Times New Roman"/>
      <w:color w:val="000000"/>
      <w:szCs w:val="20"/>
      <w:lang w:val="nl-NL"/>
    </w:rPr>
  </w:style>
  <w:style w:type="paragraph" w:customStyle="1" w:styleId="Calibrilight">
    <w:name w:val="Calibri light"/>
    <w:basedOn w:val="broodtekst"/>
    <w:link w:val="CalibrilightChar"/>
    <w:qFormat/>
    <w:rsid w:val="008B5DCD"/>
    <w:pPr>
      <w:spacing w:line="240" w:lineRule="auto"/>
    </w:pPr>
    <w:rPr>
      <w:rFonts w:ascii="Calibri Light" w:hAnsi="Calibri Light"/>
      <w:color w:val="6F6F6E"/>
      <w:szCs w:val="22"/>
      <w:lang w:val="en-US"/>
    </w:rPr>
  </w:style>
  <w:style w:type="character" w:customStyle="1" w:styleId="CalibrilightChar">
    <w:name w:val="Calibri light Char"/>
    <w:link w:val="Calibrilight"/>
    <w:rsid w:val="008B5DCD"/>
    <w:rPr>
      <w:rFonts w:ascii="Calibri Light" w:eastAsia="Times New Roman" w:hAnsi="Calibri Light"/>
      <w:color w:val="6F6F6E"/>
      <w:lang w:val="en-US"/>
    </w:rPr>
  </w:style>
  <w:style w:type="character" w:customStyle="1" w:styleId="Kop1Char">
    <w:name w:val="Kop 1 Char"/>
    <w:link w:val="Heading1"/>
    <w:uiPriority w:val="9"/>
    <w:rsid w:val="008B5DCD"/>
    <w:rPr>
      <w:rFonts w:ascii="Giorgio" w:eastAsia="Times New Roman" w:hAnsi="Giorgio"/>
      <w:b/>
      <w:bCs/>
      <w:color w:val="A6CE3E"/>
      <w:sz w:val="28"/>
      <w:szCs w:val="28"/>
      <w:lang w:eastAsia="en-US"/>
    </w:rPr>
  </w:style>
  <w:style w:type="character" w:customStyle="1" w:styleId="Kop2Char">
    <w:name w:val="Kop 2 Char"/>
    <w:link w:val="Heading2"/>
    <w:uiPriority w:val="9"/>
    <w:rsid w:val="008B5DCD"/>
    <w:rPr>
      <w:rFonts w:ascii="Giorgio" w:eastAsia="Times New Roman" w:hAnsi="Giorgio"/>
      <w:b/>
      <w:bCs/>
      <w:color w:val="728534"/>
      <w:sz w:val="24"/>
      <w:szCs w:val="26"/>
      <w:lang w:eastAsia="en-US"/>
    </w:rPr>
  </w:style>
  <w:style w:type="character" w:customStyle="1" w:styleId="Kop3Char">
    <w:name w:val="Kop 3 Char"/>
    <w:link w:val="Heading3"/>
    <w:uiPriority w:val="9"/>
    <w:rsid w:val="008B5DCD"/>
    <w:rPr>
      <w:rFonts w:ascii="Giorgio" w:eastAsia="Times New Roman" w:hAnsi="Giorgio"/>
      <w:b/>
      <w:bCs/>
      <w:lang w:eastAsia="en-US"/>
    </w:rPr>
  </w:style>
  <w:style w:type="character" w:customStyle="1" w:styleId="Kop4Char">
    <w:name w:val="Kop 4 Char"/>
    <w:link w:val="Heading4"/>
    <w:uiPriority w:val="9"/>
    <w:rsid w:val="008B5DCD"/>
    <w:rPr>
      <w:rFonts w:ascii="Giorgio" w:eastAsia="Times New Roman" w:hAnsi="Giorgio"/>
      <w:b/>
      <w:bCs/>
      <w:i/>
      <w:iCs/>
      <w:lang w:eastAsia="en-US"/>
    </w:rPr>
  </w:style>
  <w:style w:type="character" w:customStyle="1" w:styleId="Kop5Char">
    <w:name w:val="Kop 5 Char"/>
    <w:link w:val="Heading5"/>
    <w:uiPriority w:val="9"/>
    <w:semiHidden/>
    <w:rsid w:val="008B5DCD"/>
    <w:rPr>
      <w:rFonts w:eastAsia="Times New Roman"/>
      <w:color w:val="243F60"/>
      <w:szCs w:val="20"/>
    </w:rPr>
  </w:style>
  <w:style w:type="character" w:customStyle="1" w:styleId="Kop6Char">
    <w:name w:val="Kop 6 Char"/>
    <w:link w:val="Heading6"/>
    <w:uiPriority w:val="9"/>
    <w:semiHidden/>
    <w:rsid w:val="008B5DCD"/>
    <w:rPr>
      <w:rFonts w:eastAsia="Times New Roman"/>
      <w:i/>
      <w:iCs/>
      <w:color w:val="243F60"/>
      <w:szCs w:val="20"/>
    </w:rPr>
  </w:style>
  <w:style w:type="paragraph" w:customStyle="1" w:styleId="lead">
    <w:name w:val="lead"/>
    <w:basedOn w:val="Normal"/>
    <w:rsid w:val="008B5DC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5DCD"/>
    <w:pPr>
      <w:ind w:left="720"/>
      <w:contextualSpacing/>
    </w:pPr>
  </w:style>
  <w:style w:type="character" w:styleId="Emphasis">
    <w:name w:val="Emphasis"/>
    <w:uiPriority w:val="20"/>
    <w:qFormat/>
    <w:rsid w:val="008B5DCD"/>
    <w:rPr>
      <w:rFonts w:ascii="Calibri" w:hAnsi="Calibri"/>
      <w:b/>
      <w:iCs/>
      <w:sz w:val="22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8B5DCD"/>
    <w:pPr>
      <w:numPr>
        <w:ilvl w:val="1"/>
      </w:numPr>
    </w:pPr>
    <w:rPr>
      <w:rFonts w:ascii="Giorgio" w:eastAsia="Times New Roman" w:hAnsi="Giorgio"/>
      <w:b/>
      <w:i/>
      <w:iCs/>
      <w:color w:val="728534"/>
      <w:spacing w:val="15"/>
      <w:sz w:val="32"/>
      <w:szCs w:val="24"/>
    </w:rPr>
  </w:style>
  <w:style w:type="character" w:customStyle="1" w:styleId="OndertitelChar">
    <w:name w:val="Ondertitel Char"/>
    <w:link w:val="Subtitle"/>
    <w:uiPriority w:val="11"/>
    <w:rsid w:val="008B5DCD"/>
    <w:rPr>
      <w:rFonts w:ascii="Giorgio" w:eastAsia="Times New Roman" w:hAnsi="Giorgio"/>
      <w:b/>
      <w:i/>
      <w:iCs/>
      <w:color w:val="728534"/>
      <w:spacing w:val="15"/>
      <w:sz w:val="32"/>
      <w:szCs w:val="24"/>
      <w:lang w:eastAsia="en-US"/>
    </w:rPr>
  </w:style>
  <w:style w:type="paragraph" w:customStyle="1" w:styleId="Opsommingsteken">
    <w:name w:val="Opsommingsteken"/>
    <w:basedOn w:val="ListParagraph"/>
    <w:link w:val="OpsommingstekenChar"/>
    <w:qFormat/>
    <w:rsid w:val="008B5DCD"/>
    <w:pPr>
      <w:numPr>
        <w:numId w:val="3"/>
      </w:numPr>
    </w:pPr>
    <w:rPr>
      <w:rFonts w:ascii="Calibri Light" w:hAnsi="Calibri Light"/>
    </w:rPr>
  </w:style>
  <w:style w:type="character" w:customStyle="1" w:styleId="OpsommingstekenChar">
    <w:name w:val="Opsommingsteken Char"/>
    <w:link w:val="Opsommingsteken"/>
    <w:rsid w:val="008B5DCD"/>
    <w:rPr>
      <w:rFonts w:ascii="Calibri Light" w:eastAsia="Calibri" w:hAnsi="Calibri Light" w:cs="Times New Roman"/>
      <w:lang w:eastAsia="en-US"/>
    </w:rPr>
  </w:style>
  <w:style w:type="paragraph" w:customStyle="1" w:styleId="Wettekst">
    <w:name w:val="Wettekst"/>
    <w:basedOn w:val="Normal"/>
    <w:link w:val="WettekstChar"/>
    <w:qFormat/>
    <w:rsid w:val="008B5DCD"/>
    <w:rPr>
      <w:rFonts w:ascii="Calibri Light" w:hAnsi="Calibri Light"/>
      <w:color w:val="6D6E71"/>
      <w:sz w:val="18"/>
    </w:rPr>
  </w:style>
  <w:style w:type="character" w:customStyle="1" w:styleId="WettekstChar">
    <w:name w:val="Wettekst Char"/>
    <w:link w:val="Wettekst"/>
    <w:rsid w:val="008B5DCD"/>
    <w:rPr>
      <w:rFonts w:ascii="Calibri Light" w:eastAsia="Calibri" w:hAnsi="Calibri Light" w:cs="Times New Roman"/>
      <w:color w:val="6D6E71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3B0E-6342-478A-BB2A-80A0FE61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Meise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Goovaerts</dc:creator>
  <cp:lastModifiedBy>Hilde Hermans</cp:lastModifiedBy>
  <cp:revision>10</cp:revision>
  <cp:lastPrinted>2009-09-16T15:00:00Z</cp:lastPrinted>
  <dcterms:created xsi:type="dcterms:W3CDTF">2017-03-14T12:25:00Z</dcterms:created>
  <dcterms:modified xsi:type="dcterms:W3CDTF">2021-09-07T09:13:00Z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